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показатели аварийности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Артемовском городском округе за 5 месяцев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За 5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месяцев 2022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произошло </w:t>
      </w:r>
      <w:r>
        <w:rPr>
          <w:rFonts w:cs="Times New Roman" w:ascii="Times New Roman" w:hAnsi="Times New Roman"/>
          <w:color w:val="000000"/>
          <w:sz w:val="28"/>
          <w:szCs w:val="28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</w:rPr>
        <w:t>2 ДТП (0</w:t>
      </w:r>
      <w:r>
        <w:rPr>
          <w:rFonts w:cs="Times New Roman" w:ascii="Times New Roman" w:hAnsi="Times New Roman"/>
          <w:color w:val="000000"/>
          <w:sz w:val="28"/>
          <w:szCs w:val="28"/>
        </w:rPr>
        <w:t>5.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2021 — </w:t>
      </w:r>
      <w:r>
        <w:rPr>
          <w:rFonts w:cs="Times New Roman" w:ascii="Times New Roman" w:hAnsi="Times New Roman"/>
          <w:color w:val="000000"/>
          <w:sz w:val="28"/>
          <w:szCs w:val="28"/>
        </w:rPr>
        <w:t>93</w:t>
      </w:r>
      <w:r>
        <w:rPr>
          <w:rFonts w:cs="Times New Roman" w:ascii="Times New Roman" w:hAnsi="Times New Roman"/>
          <w:color w:val="000000"/>
          <w:sz w:val="28"/>
          <w:szCs w:val="28"/>
        </w:rPr>
        <w:t>), из них: 5 ДТП с пострадавшими (0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.2021 – </w:t>
      </w:r>
      <w:r>
        <w:rPr>
          <w:rFonts w:cs="Times New Roman" w:ascii="Times New Roman" w:hAnsi="Times New Roman"/>
          <w:color w:val="000000"/>
          <w:sz w:val="28"/>
          <w:szCs w:val="28"/>
        </w:rPr>
        <w:t>7</w:t>
      </w:r>
      <w:r>
        <w:rPr>
          <w:rFonts w:cs="Times New Roman" w:ascii="Times New Roman" w:hAnsi="Times New Roman"/>
          <w:color w:val="000000"/>
          <w:sz w:val="28"/>
          <w:szCs w:val="28"/>
        </w:rPr>
        <w:t>), в которых травмы получил 8 человек (0</w:t>
      </w:r>
      <w:r>
        <w:rPr>
          <w:rFonts w:cs="Times New Roman" w:ascii="Times New Roman" w:hAnsi="Times New Roman"/>
          <w:color w:val="000000"/>
          <w:sz w:val="28"/>
          <w:szCs w:val="28"/>
        </w:rPr>
        <w:t>5.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2021 — </w:t>
      </w:r>
      <w:r>
        <w:rPr>
          <w:rFonts w:cs="Times New Roman" w:ascii="Times New Roman" w:hAnsi="Times New Roman"/>
          <w:color w:val="000000"/>
          <w:sz w:val="28"/>
          <w:szCs w:val="28"/>
        </w:rPr>
        <w:t>7</w:t>
      </w:r>
      <w:r>
        <w:rPr>
          <w:rFonts w:cs="Times New Roman" w:ascii="Times New Roman" w:hAnsi="Times New Roman"/>
          <w:color w:val="000000"/>
          <w:sz w:val="28"/>
          <w:szCs w:val="28"/>
        </w:rPr>
        <w:t>), из них: 2 детей (0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.2021 – </w:t>
      </w:r>
      <w:r>
        <w:rPr>
          <w:rFonts w:cs="Times New Roman" w:ascii="Times New Roman" w:hAnsi="Times New Roman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</w:rPr>
        <w:t>), 0 – погибло.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участием детей зарегистрировано 2 факта ДТП: </w:t>
      </w:r>
    </w:p>
    <w:p>
      <w:pPr>
        <w:pStyle w:val="NormalWeb"/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05.02.2022 в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Килачевское,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>
      <w:pPr>
        <w:pStyle w:val="NormalWeb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дорожно – метеорологические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места ДТП доставлены ГБУЗ СО «Артемовская ЦРБ», после осмотра врачей поставлен диагноз: закрытая черепно – мозговая травма, сотрясение головного мозга, в результате чего была оказана медицинская помощь, дальнейшее лечение назначено по месту жительства.</w:t>
      </w:r>
    </w:p>
    <w:p>
      <w:pPr>
        <w:pStyle w:val="NormalWeb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28.04.2022 в 18 часов 15 </w:t>
      </w:r>
      <w:r>
        <w:rPr>
          <w:color w:val="000000" w:themeColor="text1"/>
          <w:sz w:val="28"/>
          <w:szCs w:val="28"/>
        </w:rPr>
        <w:t xml:space="preserve">в районе дома № 3 по ул. Садовая, г. Артемовский, произошло дорожно-транспортное происшествие, в результате которого пострадал несовершеннолетний водитель мотоцикла. </w:t>
      </w:r>
    </w:p>
    <w:p>
      <w:pPr>
        <w:pStyle w:val="NormalWeb"/>
        <w:shd w:val="clear" w:color="auto" w:fill="FFFFFF"/>
        <w:spacing w:before="0" w:after="0"/>
        <w:ind w:firstLine="709"/>
        <w:jc w:val="both"/>
        <w:rPr/>
      </w:pPr>
      <w:r>
        <w:rPr>
          <w:color w:val="000000" w:themeColor="text1"/>
          <w:sz w:val="28"/>
          <w:szCs w:val="28"/>
        </w:rPr>
        <w:t>Водитель автомобиля «Лада Веста», гражданка 1980 г.р.</w:t>
      </w:r>
      <w:r>
        <w:rPr>
          <w:sz w:val="28"/>
          <w:szCs w:val="28"/>
        </w:rPr>
        <w:t>, управляя автомобилем «Лада Веста»</w:t>
      </w:r>
      <w:r>
        <w:rPr>
          <w:color w:val="000000" w:themeColor="text1"/>
          <w:sz w:val="28"/>
          <w:szCs w:val="28"/>
        </w:rPr>
        <w:t>, при движении по правой полосе ул. Садовая с односторонним движением со стороны ул. Молодежи в сторону ул. Почтовая, при перестроении на левую полосу не уступила дорогу транспортному средству мотоциклу марки «</w:t>
      </w:r>
      <w:r>
        <w:rPr>
          <w:color w:val="000000" w:themeColor="text1"/>
          <w:sz w:val="28"/>
          <w:szCs w:val="28"/>
          <w:lang w:val="en-US"/>
        </w:rPr>
        <w:t>BAJAJ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PULSAR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NS</w:t>
      </w:r>
      <w:r>
        <w:rPr>
          <w:color w:val="000000" w:themeColor="text1"/>
          <w:sz w:val="28"/>
          <w:szCs w:val="28"/>
        </w:rPr>
        <w:t xml:space="preserve"> 125», под управлением гражданина Потоскуева Дмитрия Владимировича 28.06.2004 г.р. </w:t>
      </w:r>
    </w:p>
    <w:p>
      <w:pPr>
        <w:pStyle w:val="NormalWeb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результате дорожно-транспортного происшествия, несовершеннолетний водитель мотоцикла «</w:t>
      </w:r>
      <w:r>
        <w:rPr>
          <w:color w:val="000000" w:themeColor="text1"/>
          <w:sz w:val="28"/>
          <w:szCs w:val="28"/>
          <w:lang w:val="en-US"/>
        </w:rPr>
        <w:t>BAJAJ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PULSAR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NS</w:t>
      </w:r>
      <w:r>
        <w:rPr>
          <w:color w:val="000000" w:themeColor="text1"/>
          <w:sz w:val="28"/>
          <w:szCs w:val="28"/>
        </w:rPr>
        <w:t xml:space="preserve"> 125», 2004 г.р.</w:t>
      </w:r>
    </w:p>
    <w:p>
      <w:pPr>
        <w:pStyle w:val="NormalWeb"/>
        <w:shd w:val="clear" w:color="auto" w:fill="FFFFFF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 места ДТП доставлен ГБУЗ СО «Артемовская ЦРБ», после осмотра врачей поставлен </w:t>
      </w:r>
      <w:r>
        <w:rPr>
          <w:color w:val="000000" w:themeColor="text1"/>
          <w:sz w:val="28"/>
          <w:szCs w:val="28"/>
        </w:rPr>
        <w:t xml:space="preserve">диагноз: </w:t>
      </w:r>
      <w:r>
        <w:rPr>
          <w:color w:val="000000"/>
          <w:sz w:val="28"/>
          <w:szCs w:val="28"/>
        </w:rPr>
        <w:t xml:space="preserve">ушибленные ссадины левой кисти, правого предплечья, правого бедра, правой подвздошной области, ушиб правой голени и правой </w:t>
      </w:r>
      <w:r>
        <w:rPr>
          <w:color w:val="auto"/>
          <w:sz w:val="28"/>
          <w:szCs w:val="28"/>
        </w:rPr>
        <w:t>стопы. Пострадавшему была оказана медицинская помощь, назначено амбулаторное лечение.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 черте города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произошло </w:t>
      </w:r>
      <w:r>
        <w:rPr>
          <w:rFonts w:cs="Times New Roman" w:ascii="Times New Roman" w:hAnsi="Times New Roman"/>
          <w:color w:val="000000"/>
          <w:sz w:val="28"/>
          <w:szCs w:val="28"/>
        </w:rPr>
        <w:t>56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ДТП, из них: в ДТП – 1 ранен, 0-погибло,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в сельских населенных пунктах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– </w:t>
      </w:r>
      <w:r>
        <w:rPr>
          <w:rFonts w:cs="Times New Roman" w:ascii="Times New Roman" w:hAnsi="Times New Roman"/>
          <w:color w:val="000000"/>
          <w:sz w:val="28"/>
          <w:szCs w:val="28"/>
        </w:rPr>
        <w:t>21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ДТП, из них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: 1 ДТП с пострадавшими (1 – ранен, 0 – погибло),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на загородных дорогах областного значения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– 1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ДТП (с пострадавшими - 3, 6 – ранено, из них: 2 – детей, 0-погибло).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Основные нарушения ПДД водителями, являющиеся причинами ДТП: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несоответствие скорости конкретным условиям</w:t>
      </w:r>
      <w:r>
        <w:rPr>
          <w:rFonts w:cs="Times New Roman" w:ascii="Times New Roman" w:hAnsi="Times New Roman"/>
          <w:color w:val="000000"/>
          <w:sz w:val="28"/>
          <w:szCs w:val="28"/>
        </w:rPr>
        <w:t>–1</w:t>
      </w:r>
      <w:r>
        <w:rPr>
          <w:rFonts w:cs="Times New Roman" w:ascii="Times New Roman" w:hAnsi="Times New Roman"/>
          <w:color w:val="000000"/>
          <w:sz w:val="28"/>
          <w:szCs w:val="28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ДТП (0</w:t>
      </w:r>
      <w:r>
        <w:rPr>
          <w:rFonts w:cs="Times New Roman" w:ascii="Times New Roman" w:hAnsi="Times New Roman"/>
          <w:color w:val="000000"/>
          <w:sz w:val="28"/>
          <w:szCs w:val="28"/>
        </w:rPr>
        <w:t>5.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2021 – </w:t>
      </w:r>
      <w:r>
        <w:rPr>
          <w:rFonts w:cs="Times New Roman" w:ascii="Times New Roman" w:hAnsi="Times New Roman"/>
          <w:color w:val="000000"/>
          <w:sz w:val="28"/>
          <w:szCs w:val="28"/>
        </w:rPr>
        <w:t>33</w:t>
      </w:r>
      <w:r>
        <w:rPr>
          <w:rFonts w:cs="Times New Roman" w:ascii="Times New Roman" w:hAnsi="Times New Roman"/>
          <w:color w:val="000000"/>
          <w:sz w:val="28"/>
          <w:szCs w:val="28"/>
        </w:rPr>
        <w:t>), из них: 3 ДТП с пострадавшими, 3 – ранен, 0- погибло;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– 3 ДТП (0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.2021 – 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>); из них 1 ДТП с пострадавшими, 1- ранен, 0-погибло;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несоблюдение очередности проезда</w:t>
      </w:r>
      <w:r>
        <w:rPr>
          <w:rFonts w:cs="Times New Roman" w:ascii="Times New Roman" w:hAnsi="Times New Roman"/>
          <w:color w:val="000000"/>
          <w:sz w:val="28"/>
          <w:szCs w:val="28"/>
        </w:rPr>
        <w:t>– 1</w:t>
      </w:r>
      <w:r>
        <w:rPr>
          <w:rFonts w:cs="Times New Roman" w:ascii="Times New Roman" w:hAnsi="Times New Roman"/>
          <w:color w:val="000000"/>
          <w:sz w:val="28"/>
          <w:szCs w:val="28"/>
        </w:rPr>
        <w:t>8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ДТП (0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.2021 – </w:t>
      </w:r>
      <w:r>
        <w:rPr>
          <w:rFonts w:cs="Times New Roman" w:ascii="Times New Roman" w:hAnsi="Times New Roman"/>
          <w:color w:val="000000"/>
          <w:sz w:val="28"/>
          <w:szCs w:val="28"/>
        </w:rPr>
        <w:t>13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), из них: 0 ДТП с пострадавшими, 0 –ранено, 0 - погибло;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выезд на полосу, предназначенную для встречного движения - 2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ДТП (0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.2021–2), из них: 1 - ДТП с пострадавшими, 4 –ранен, из них: 2 детей, 0- погибло;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ДТП с участием пешеходов –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3 (0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.2021 – </w:t>
      </w:r>
      <w:r>
        <w:rPr>
          <w:rFonts w:cs="Times New Roman" w:ascii="Times New Roman" w:hAnsi="Times New Roman"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</w:rPr>
        <w:t>), из них: 1 ДТП с пострадавшими, 0 – погибло, 1 - ранен).</w:t>
      </w:r>
    </w:p>
    <w:p>
      <w:pPr>
        <w:pStyle w:val="Normal"/>
        <w:spacing w:lineRule="auto" w:line="240" w:before="0" w:after="0"/>
        <w:ind w:firstLine="45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Сотрудниками ОГИБДД, при проведении профилактической работы с водителями, выявлены: </w:t>
      </w:r>
      <w:r>
        <w:rPr>
          <w:rFonts w:cs="Times New Roman" w:ascii="Times New Roman" w:hAnsi="Times New Roman"/>
          <w:color w:val="000000"/>
          <w:sz w:val="28"/>
          <w:szCs w:val="28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водителя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управлявших автомобилем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 состоянии опьянения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737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пешеход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ов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передвигавшихся по проезжей части с нарушениями, 1</w:t>
      </w:r>
      <w:r>
        <w:rPr>
          <w:rFonts w:cs="Times New Roman" w:ascii="Times New Roman" w:hAnsi="Times New Roman"/>
          <w:color w:val="000000"/>
          <w:sz w:val="28"/>
          <w:szCs w:val="28"/>
        </w:rPr>
        <w:t>31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водител</w:t>
      </w:r>
      <w:r>
        <w:rPr>
          <w:rFonts w:cs="Times New Roman" w:ascii="Times New Roman" w:hAnsi="Times New Roman"/>
          <w:color w:val="000000"/>
          <w:sz w:val="28"/>
          <w:szCs w:val="28"/>
        </w:rPr>
        <w:t>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не предоставил преимущества в движении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пешеходам, </w:t>
      </w:r>
      <w:r>
        <w:rPr>
          <w:rFonts w:cs="Times New Roman" w:ascii="Times New Roman" w:hAnsi="Times New Roman"/>
          <w:color w:val="000000"/>
          <w:sz w:val="28"/>
          <w:szCs w:val="28"/>
        </w:rPr>
        <w:t>906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не пристегнул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ь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ремнем безопасности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97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перевозили с нарушением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правил перевозки детей в автомобиле,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89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привлечены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за неуплату адм. штрафов,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29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проехали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на запрещающий сигнал светофора, 5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выехали на полосу, предназначенную для встречного движения,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70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не имели права управления ТС, 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управляли, лишенными права управления, 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96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с нарушением светопропускаемости стекол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 </w:t>
      </w:r>
    </w:p>
    <w:p>
      <w:pPr>
        <w:pStyle w:val="Normal"/>
        <w:spacing w:lineRule="auto" w:line="240" w:before="0" w:after="0"/>
        <w:ind w:firstLine="456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По дням недели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согласно статистике, видно, что наиболее аварийным днем ДТП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 материальным ущербом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является понедельник, пятница ( по 17 ДТП), суббота ( 15 ДТП), среда ( 14 ДТП ),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ДТП с пострадавшими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– понедельник 1 ДТП (ранен – 1), среда 1 ДТП (ранен – 1), четверг 1 ДТП (ранен – 1), суббота 1 ДТП (ранено – 4/2) и в воскресенье 1 ДТП (ранен – 1).</w:t>
      </w:r>
    </w:p>
    <w:p>
      <w:pPr>
        <w:pStyle w:val="Normal"/>
        <w:spacing w:lineRule="auto" w:line="240" w:before="0" w:after="0"/>
        <w:ind w:firstLine="709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По времени суток: наибольшая аварийность с материальным с 15 до 16 ( 12 ДТП), с пострадавшими с 10 до 11 часов 3 ДТП (ранен – 6/2).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Уважаемые участники дорожного движения!</w:t>
      </w:r>
    </w:p>
    <w:p>
      <w:pPr>
        <w:pStyle w:val="Normal"/>
        <w:spacing w:lineRule="auto" w:line="240" w:before="0"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cs="Times New Roman" w:ascii="Times New Roman" w:hAnsi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stylespan"/>
          <w:rFonts w:cs="Times New Roman" w:ascii="Times New Roman" w:hAnsi="Times New Roman"/>
          <w:sz w:val="28"/>
          <w:szCs w:val="28"/>
        </w:rPr>
        <w:t>при выявлении нарушений Правил перевозки детей,</w:t>
      </w:r>
      <w:r>
        <w:rPr>
          <w:rFonts w:cs="Times New Roman" w:ascii="Times New Roman" w:hAnsi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Отделение ГИБДД ОМВД России по Артемовскому району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dc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3947eb"/>
    <w:rPr/>
  </w:style>
  <w:style w:type="character" w:styleId="Applestylespan" w:customStyle="1">
    <w:name w:val="apple-style-span"/>
    <w:basedOn w:val="DefaultParagraphFont"/>
    <w:qFormat/>
    <w:rsid w:val="003947eb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qFormat/>
    <w:rsid w:val="003947eb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LibreOffice/7.0.6.2$Linux_MIPS_EL LibreOffice_project/00$Build-2</Application>
  <AppVersion>15.0000</AppVersion>
  <Pages>2</Pages>
  <Words>670</Words>
  <Characters>4002</Characters>
  <CharactersWithSpaces>4687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2021-11-06T06:06:00Z</dcterms:created>
  <dc:creator>Шарапова</dc:creator>
  <dc:description/>
  <dc:language>ru-RU</dc:language>
  <cp:lastModifiedBy/>
  <cp:lastPrinted>2022-06-07T10:54:00Z</cp:lastPrinted>
  <dcterms:modified xsi:type="dcterms:W3CDTF">2022-06-15T17:34:58Z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